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2057" w14:textId="77777777" w:rsidR="00440573" w:rsidRPr="00C03FC1" w:rsidRDefault="00FA789B" w:rsidP="00FA789B">
      <w:pPr>
        <w:pStyle w:val="Title"/>
        <w:rPr>
          <w:lang w:val="en-US"/>
        </w:rPr>
      </w:pPr>
      <w:r w:rsidRPr="00C03FC1">
        <w:rPr>
          <w:lang w:val="en-US"/>
        </w:rPr>
        <w:t>abstract template for esb</w:t>
      </w:r>
      <w:r w:rsidR="0029605F" w:rsidRPr="00C03FC1">
        <w:rPr>
          <w:lang w:val="en-US"/>
        </w:rPr>
        <w:t xml:space="preserve"> Conference</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14:paraId="5AD95FDA"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603F1B84" w14:textId="77777777" w:rsidR="00FA789B" w:rsidRPr="00C03FC1" w:rsidRDefault="00FA789B" w:rsidP="00E95DEB">
      <w:pPr>
        <w:pStyle w:val="Authors"/>
      </w:pPr>
      <w:r w:rsidRPr="00C03FC1">
        <w:t>Firstname Lastname (1), Firstname Lastname (2), Firstname Lastname (3)</w:t>
      </w:r>
    </w:p>
    <w:p w14:paraId="700F7150" w14:textId="77777777" w:rsidR="00FA789B" w:rsidRPr="00C03FC1" w:rsidRDefault="00FA789B" w:rsidP="00E95DEB">
      <w:pPr>
        <w:pStyle w:val="Authors"/>
      </w:pPr>
    </w:p>
    <w:p w14:paraId="1B7B0C84"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5A9BE092" w14:textId="77777777" w:rsidR="00FA789B" w:rsidRPr="00C03FC1" w:rsidRDefault="00FA789B" w:rsidP="00C03FC1">
      <w:pPr>
        <w:pStyle w:val="Affiliation"/>
        <w:rPr>
          <w:lang w:val="en-US"/>
        </w:rPr>
      </w:pPr>
    </w:p>
    <w:p w14:paraId="290318DB" w14:textId="77777777" w:rsidR="00C20EE6" w:rsidRPr="00C03FC1" w:rsidRDefault="00C20EE6" w:rsidP="00C03FC1">
      <w:pPr>
        <w:pStyle w:val="Affiliation"/>
        <w:rPr>
          <w:lang w:val="en-US"/>
        </w:rPr>
        <w:sectPr w:rsidR="00C20EE6" w:rsidRPr="00C03FC1" w:rsidSect="00EA7BE4">
          <w:footerReference w:type="default" r:id="rId8"/>
          <w:pgSz w:w="11907" w:h="16840" w:code="9"/>
          <w:pgMar w:top="1134" w:right="1134" w:bottom="1440" w:left="1134" w:header="709" w:footer="595" w:gutter="0"/>
          <w:cols w:space="708"/>
          <w:docGrid w:linePitch="360"/>
        </w:sectPr>
      </w:pPr>
    </w:p>
    <w:p w14:paraId="76DD5EE6" w14:textId="77777777" w:rsidR="00440573" w:rsidRPr="00C03FC1" w:rsidRDefault="00F57410" w:rsidP="00440573">
      <w:pPr>
        <w:pStyle w:val="Heading"/>
        <w:rPr>
          <w:lang w:val="en-US"/>
        </w:rPr>
      </w:pPr>
      <w:r w:rsidRPr="00C03FC1">
        <w:rPr>
          <w:lang w:val="en-US"/>
        </w:rPr>
        <w:t>Headings use “Heading” style</w:t>
      </w:r>
    </w:p>
    <w:p w14:paraId="258E997D" w14:textId="77777777"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p>
    <w:p w14:paraId="6AA314AB" w14:textId="77777777" w:rsidR="00117FC9" w:rsidRPr="00C03FC1" w:rsidRDefault="00117FC9" w:rsidP="00117FC9">
      <w:pPr>
        <w:rPr>
          <w:lang w:val="en-US"/>
        </w:rPr>
      </w:pPr>
      <w:r w:rsidRPr="00C03FC1">
        <w:rPr>
          <w:lang w:val="en-US"/>
        </w:rPr>
        <w:t>The abstract should include the following sections: Introduction, Methods, Results, Discussion, and References. The text of the abstract body is Times New Roman, 10 point,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p>
    <w:p w14:paraId="0D5CD02C" w14:textId="77777777" w:rsidR="00117FC9" w:rsidRPr="00C03FC1" w:rsidRDefault="00117FC9" w:rsidP="00117FC9">
      <w:pPr>
        <w:rPr>
          <w:lang w:val="en-US"/>
        </w:rPr>
      </w:pP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 xml:space="preserve"> </w:t>
      </w:r>
    </w:p>
    <w:p w14:paraId="3CAAD89D" w14:textId="77777777" w:rsidR="00B641E4" w:rsidRDefault="00117FC9" w:rsidP="00117FC9">
      <w:pPr>
        <w:rPr>
          <w:lang w:val="en-US"/>
        </w:rPr>
      </w:pPr>
      <w:r w:rsidRPr="00C03FC1">
        <w:rPr>
          <w:lang w:val="en-US"/>
        </w:rPr>
        <w:t>Abstracts must not exceed one page (a word cou</w:t>
      </w:r>
      <w:r w:rsidR="0061114B">
        <w:rPr>
          <w:lang w:val="en-US"/>
        </w:rPr>
        <w:t>nt of approximately 500 words).</w:t>
      </w:r>
    </w:p>
    <w:p w14:paraId="0144D475" w14:textId="77777777" w:rsidR="0061114B" w:rsidRPr="00C03FC1" w:rsidRDefault="0061114B" w:rsidP="00117FC9">
      <w:pPr>
        <w:rPr>
          <w:lang w:val="en-US"/>
        </w:rPr>
      </w:pPr>
    </w:p>
    <w:p w14:paraId="489742AD" w14:textId="77777777" w:rsidR="0061114B" w:rsidRPr="00FE4381" w:rsidRDefault="0061114B" w:rsidP="0061114B">
      <w:pPr>
        <w:pStyle w:val="Heading"/>
        <w:rPr>
          <w:lang w:val="en-US"/>
        </w:rPr>
      </w:pPr>
      <w:r w:rsidRPr="00FE4381">
        <w:rPr>
          <w:lang w:val="en-US"/>
        </w:rPr>
        <w:t>Uploading Abstracts</w:t>
      </w:r>
    </w:p>
    <w:p w14:paraId="6DE5CD33" w14:textId="77777777" w:rsidR="00117FC9" w:rsidRPr="00FE4381" w:rsidRDefault="00117FC9" w:rsidP="00117FC9">
      <w:pPr>
        <w:rPr>
          <w:lang w:val="en-US"/>
        </w:rPr>
      </w:pPr>
      <w:r w:rsidRPr="00FE4381">
        <w:rPr>
          <w:lang w:val="en-US"/>
        </w:rPr>
        <w:t xml:space="preserve">The abstracts should be uploaded </w:t>
      </w:r>
      <w:r w:rsidR="0061114B" w:rsidRPr="00FE4381">
        <w:rPr>
          <w:lang w:val="en-US"/>
        </w:rPr>
        <w:t>as PDF document through the conference</w:t>
      </w:r>
      <w:r w:rsidR="00902B6E" w:rsidRPr="00FE4381">
        <w:rPr>
          <w:lang w:val="en-US"/>
        </w:rPr>
        <w:t xml:space="preserve"> website.</w:t>
      </w:r>
    </w:p>
    <w:p w14:paraId="23FE077A" w14:textId="77777777" w:rsidR="0061114B" w:rsidRDefault="00F1211D" w:rsidP="0061114B">
      <w:pPr>
        <w:rPr>
          <w:lang w:val="en-US"/>
        </w:rPr>
      </w:pPr>
      <w:r>
        <w:rPr>
          <w:lang w:val="en-US"/>
        </w:rPr>
        <w:t>The maximum size of the PDF file is</w:t>
      </w:r>
      <w:r w:rsidR="00FE4381" w:rsidRPr="00FE4381">
        <w:rPr>
          <w:lang w:val="en-US"/>
        </w:rPr>
        <w:t xml:space="preserve"> 1</w:t>
      </w:r>
      <w:r w:rsidR="0061114B" w:rsidRPr="00FE4381">
        <w:rPr>
          <w:lang w:val="en-US"/>
        </w:rPr>
        <w:t xml:space="preserve"> Mb.</w:t>
      </w:r>
    </w:p>
    <w:p w14:paraId="6371A72A" w14:textId="77777777" w:rsidR="00F1211D" w:rsidRDefault="00F1211D" w:rsidP="0061114B">
      <w:pPr>
        <w:rPr>
          <w:lang w:val="en-US"/>
        </w:rPr>
      </w:pPr>
      <w:r w:rsidRPr="00C03FC1">
        <w:rPr>
          <w:lang w:val="en-US"/>
        </w:rPr>
        <w:t>To reduce the size of your final abstract, it is possible to compress all images in the document by right-clicking on an image, choosing Format Picture, Compress and reducing all images in the document to printing resolution.</w:t>
      </w:r>
    </w:p>
    <w:p w14:paraId="1A26D9EA" w14:textId="77777777" w:rsidR="00AB13A1" w:rsidRPr="00C03FC1" w:rsidRDefault="00AB13A1" w:rsidP="00AB13A1">
      <w:pPr>
        <w:rPr>
          <w:lang w:val="en-US"/>
        </w:rPr>
      </w:pPr>
    </w:p>
    <w:p w14:paraId="5F82AFD0" w14:textId="77777777" w:rsidR="00AB13A1" w:rsidRPr="00B9749E" w:rsidRDefault="00AB13A1" w:rsidP="00AB13A1">
      <w:pPr>
        <w:pStyle w:val="Heading"/>
        <w:rPr>
          <w:lang w:val="en-US"/>
        </w:rPr>
      </w:pPr>
      <w:r w:rsidRPr="00B9749E">
        <w:rPr>
          <w:lang w:val="en-US"/>
        </w:rPr>
        <w:t>Figure and Tables</w:t>
      </w:r>
    </w:p>
    <w:p w14:paraId="339F952E" w14:textId="77777777" w:rsidR="00117FC9" w:rsidRDefault="00C11673" w:rsidP="00AB13A1">
      <w:pPr>
        <w:rPr>
          <w:lang w:val="en-US"/>
        </w:rPr>
      </w:pPr>
      <w:r w:rsidRPr="00C03FC1">
        <w:rPr>
          <w:lang w:val="en-US"/>
        </w:rPr>
        <w:t>Please number figures and tables consecutively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edded directly in the document, and be centered within the column.</w:t>
      </w:r>
      <w:r w:rsidR="00896679" w:rsidRPr="00C03FC1">
        <w:rPr>
          <w:lang w:val="en-US"/>
        </w:rPr>
        <w:t xml:space="preserve"> </w:t>
      </w:r>
    </w:p>
    <w:p w14:paraId="0C2ADEA8" w14:textId="055066D8" w:rsidR="002B62E2" w:rsidRDefault="00150AF1" w:rsidP="00AB13A1">
      <w:pPr>
        <w:rPr>
          <w:lang w:val="en-US"/>
        </w:rPr>
      </w:pPr>
      <w:r w:rsidRPr="00EB0AC3">
        <w:rPr>
          <w:noProof/>
          <w:lang w:val="en-US"/>
        </w:rPr>
        <w:drawing>
          <wp:inline distT="0" distB="0" distL="0" distR="0" wp14:anchorId="420054DC" wp14:editId="583BB30A">
            <wp:extent cx="2831465" cy="1049655"/>
            <wp:effectExtent l="0" t="0" r="6985" b="0"/>
            <wp:docPr id="1354221954"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1954" name="Picture 1" descr="A blue and white logo"/>
                    <pic:cNvPicPr/>
                  </pic:nvPicPr>
                  <pic:blipFill>
                    <a:blip r:embed="rId9"/>
                    <a:stretch>
                      <a:fillRect/>
                    </a:stretch>
                  </pic:blipFill>
                  <pic:spPr>
                    <a:xfrm>
                      <a:off x="0" y="0"/>
                      <a:ext cx="2831465" cy="1049655"/>
                    </a:xfrm>
                    <a:prstGeom prst="rect">
                      <a:avLst/>
                    </a:prstGeom>
                  </pic:spPr>
                </pic:pic>
              </a:graphicData>
            </a:graphic>
          </wp:inline>
        </w:drawing>
      </w:r>
    </w:p>
    <w:p w14:paraId="63AC7772" w14:textId="77777777"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14:paraId="6A6F34E4" w14:textId="77777777" w:rsidR="000F277E" w:rsidRDefault="000F277E" w:rsidP="00896679">
      <w:pPr>
        <w:pStyle w:val="Captions"/>
        <w:rPr>
          <w:lang w:val="en-US"/>
        </w:rPr>
      </w:pPr>
    </w:p>
    <w:p w14:paraId="474CFEEC" w14:textId="77777777" w:rsidR="000F277E" w:rsidRPr="00C03FC1" w:rsidRDefault="000F277E" w:rsidP="00896679">
      <w:pPr>
        <w:pStyle w:val="Captions"/>
        <w:rPr>
          <w:lang w:val="en-US"/>
        </w:rPr>
      </w:pPr>
    </w:p>
    <w:p w14:paraId="6FDC7361" w14:textId="77777777" w:rsidR="00C11673" w:rsidRPr="00C03FC1" w:rsidRDefault="00C11673" w:rsidP="00AB13A1">
      <w:pPr>
        <w:rPr>
          <w:lang w:val="en-US"/>
        </w:rPr>
      </w:pPr>
    </w:p>
    <w:tbl>
      <w:tblPr>
        <w:tblW w:w="0" w:type="auto"/>
        <w:jc w:val="center"/>
        <w:tblLook w:val="01E0" w:firstRow="1" w:lastRow="1" w:firstColumn="1" w:lastColumn="1" w:noHBand="0" w:noVBand="0"/>
      </w:tblPr>
      <w:tblGrid>
        <w:gridCol w:w="1337"/>
        <w:gridCol w:w="1337"/>
        <w:gridCol w:w="1338"/>
      </w:tblGrid>
      <w:tr w:rsidR="00EB4970" w:rsidRPr="00C03FC1" w14:paraId="44DA4241"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774353A9" w14:textId="77777777" w:rsidR="00EB4970" w:rsidRPr="00C03FC1" w:rsidRDefault="00C11673" w:rsidP="00CA2CEE">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14:paraId="6CED6B4F" w14:textId="77777777" w:rsidR="00EB4970" w:rsidRPr="00C03FC1" w:rsidRDefault="00C11673" w:rsidP="00CA2CEE">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14:paraId="6B3AABB5" w14:textId="77777777" w:rsidR="00EB4970" w:rsidRPr="00C03FC1" w:rsidRDefault="00C11673" w:rsidP="00CA2CEE">
            <w:pPr>
              <w:jc w:val="center"/>
              <w:rPr>
                <w:lang w:val="en-US"/>
              </w:rPr>
            </w:pPr>
            <w:r w:rsidRPr="00C03FC1">
              <w:rPr>
                <w:lang w:val="en-US"/>
              </w:rPr>
              <w:t>Column 3</w:t>
            </w:r>
          </w:p>
        </w:tc>
      </w:tr>
      <w:tr w:rsidR="00EB4970" w:rsidRPr="00C03FC1" w14:paraId="1DE79C29" w14:textId="77777777" w:rsidTr="00CA2CEE">
        <w:trPr>
          <w:jc w:val="center"/>
        </w:trPr>
        <w:tc>
          <w:tcPr>
            <w:tcW w:w="1337" w:type="dxa"/>
            <w:tcBorders>
              <w:top w:val="single" w:sz="4" w:space="0" w:color="auto"/>
            </w:tcBorders>
            <w:shd w:val="clear" w:color="auto" w:fill="auto"/>
          </w:tcPr>
          <w:p w14:paraId="042C8910" w14:textId="77777777" w:rsidR="00EB4970" w:rsidRPr="00C03FC1" w:rsidRDefault="00C11673" w:rsidP="00CA2CEE">
            <w:pPr>
              <w:jc w:val="center"/>
              <w:rPr>
                <w:lang w:val="en-US"/>
              </w:rPr>
            </w:pPr>
            <w:r w:rsidRPr="00C03FC1">
              <w:rPr>
                <w:lang w:val="en-US"/>
              </w:rPr>
              <w:t>Data 1</w:t>
            </w:r>
          </w:p>
        </w:tc>
        <w:tc>
          <w:tcPr>
            <w:tcW w:w="1337" w:type="dxa"/>
            <w:tcBorders>
              <w:top w:val="single" w:sz="4" w:space="0" w:color="auto"/>
            </w:tcBorders>
            <w:shd w:val="clear" w:color="auto" w:fill="auto"/>
          </w:tcPr>
          <w:p w14:paraId="3B92EF4C" w14:textId="77777777" w:rsidR="00EB4970" w:rsidRPr="00C03FC1" w:rsidRDefault="00C11673" w:rsidP="00CA2CEE">
            <w:pPr>
              <w:jc w:val="center"/>
              <w:rPr>
                <w:lang w:val="en-US"/>
              </w:rPr>
            </w:pPr>
            <w:r w:rsidRPr="00C03FC1">
              <w:rPr>
                <w:lang w:val="en-US"/>
              </w:rPr>
              <w:t>Data 3</w:t>
            </w:r>
          </w:p>
        </w:tc>
        <w:tc>
          <w:tcPr>
            <w:tcW w:w="1338" w:type="dxa"/>
            <w:tcBorders>
              <w:top w:val="single" w:sz="4" w:space="0" w:color="auto"/>
            </w:tcBorders>
            <w:shd w:val="clear" w:color="auto" w:fill="auto"/>
          </w:tcPr>
          <w:p w14:paraId="0EF31133" w14:textId="77777777" w:rsidR="00EB4970" w:rsidRPr="00C03FC1" w:rsidRDefault="00C11673" w:rsidP="00CA2CEE">
            <w:pPr>
              <w:jc w:val="center"/>
              <w:rPr>
                <w:lang w:val="en-US"/>
              </w:rPr>
            </w:pPr>
            <w:r w:rsidRPr="00C03FC1">
              <w:rPr>
                <w:lang w:val="en-US"/>
              </w:rPr>
              <w:t>Data 5</w:t>
            </w:r>
          </w:p>
        </w:tc>
      </w:tr>
      <w:tr w:rsidR="00EB4970" w:rsidRPr="00C03FC1" w14:paraId="699F4088" w14:textId="77777777" w:rsidTr="00CA2CEE">
        <w:trPr>
          <w:jc w:val="center"/>
        </w:trPr>
        <w:tc>
          <w:tcPr>
            <w:tcW w:w="1337" w:type="dxa"/>
            <w:tcBorders>
              <w:bottom w:val="single" w:sz="4" w:space="0" w:color="auto"/>
            </w:tcBorders>
            <w:shd w:val="clear" w:color="auto" w:fill="auto"/>
          </w:tcPr>
          <w:p w14:paraId="595E8112" w14:textId="77777777" w:rsidR="00EB4970" w:rsidRPr="00C03FC1" w:rsidRDefault="00C11673" w:rsidP="00CA2CEE">
            <w:pPr>
              <w:jc w:val="center"/>
              <w:rPr>
                <w:lang w:val="en-US"/>
              </w:rPr>
            </w:pPr>
            <w:r w:rsidRPr="00C03FC1">
              <w:rPr>
                <w:lang w:val="en-US"/>
              </w:rPr>
              <w:t>Data 2</w:t>
            </w:r>
          </w:p>
        </w:tc>
        <w:tc>
          <w:tcPr>
            <w:tcW w:w="1337" w:type="dxa"/>
            <w:tcBorders>
              <w:bottom w:val="single" w:sz="4" w:space="0" w:color="auto"/>
            </w:tcBorders>
            <w:shd w:val="clear" w:color="auto" w:fill="auto"/>
          </w:tcPr>
          <w:p w14:paraId="198A87E0" w14:textId="77777777" w:rsidR="00EB4970" w:rsidRPr="00C03FC1" w:rsidRDefault="00C11673" w:rsidP="00CA2CEE">
            <w:pPr>
              <w:jc w:val="center"/>
              <w:rPr>
                <w:lang w:val="en-US"/>
              </w:rPr>
            </w:pPr>
            <w:r w:rsidRPr="00C03FC1">
              <w:rPr>
                <w:lang w:val="en-US"/>
              </w:rPr>
              <w:t>Data 4</w:t>
            </w:r>
          </w:p>
        </w:tc>
        <w:tc>
          <w:tcPr>
            <w:tcW w:w="1338" w:type="dxa"/>
            <w:tcBorders>
              <w:bottom w:val="single" w:sz="4" w:space="0" w:color="auto"/>
            </w:tcBorders>
            <w:shd w:val="clear" w:color="auto" w:fill="auto"/>
          </w:tcPr>
          <w:p w14:paraId="728B6B46" w14:textId="77777777" w:rsidR="00EB4970" w:rsidRPr="00C03FC1" w:rsidRDefault="00C11673" w:rsidP="00CA2CEE">
            <w:pPr>
              <w:jc w:val="center"/>
              <w:rPr>
                <w:lang w:val="en-US"/>
              </w:rPr>
            </w:pPr>
            <w:r w:rsidRPr="00C03FC1">
              <w:rPr>
                <w:lang w:val="en-US"/>
              </w:rPr>
              <w:t>Data 6</w:t>
            </w:r>
          </w:p>
        </w:tc>
      </w:tr>
    </w:tbl>
    <w:p w14:paraId="1D7B9506" w14:textId="77777777" w:rsidR="000E251A" w:rsidRPr="00C03FC1" w:rsidRDefault="000E251A" w:rsidP="000E251A">
      <w:pPr>
        <w:pStyle w:val="Captions"/>
        <w:rPr>
          <w:lang w:val="en-US"/>
        </w:rPr>
      </w:pPr>
      <w:r w:rsidRPr="00C03FC1">
        <w:rPr>
          <w:lang w:val="en-US"/>
        </w:rPr>
        <w:t>Table 1: Table captions are entered below the tables</w:t>
      </w:r>
      <w:r w:rsidR="00F1211D" w:rsidRPr="00C03FC1">
        <w:rPr>
          <w:lang w:val="en-US"/>
        </w:rPr>
        <w:t>, using the “Captions” style</w:t>
      </w:r>
      <w:r w:rsidR="008A6E5D" w:rsidRPr="00C03FC1">
        <w:rPr>
          <w:lang w:val="en-US"/>
        </w:rPr>
        <w:t>.</w:t>
      </w:r>
    </w:p>
    <w:p w14:paraId="2910C512" w14:textId="77777777" w:rsidR="00EB4970" w:rsidRPr="00C03FC1" w:rsidRDefault="00EB4970" w:rsidP="00AB13A1">
      <w:pPr>
        <w:rPr>
          <w:lang w:val="en-US"/>
        </w:rPr>
      </w:pPr>
    </w:p>
    <w:p w14:paraId="03651EBB" w14:textId="77777777" w:rsidR="009F1AFB" w:rsidRPr="00C03FC1" w:rsidRDefault="009F1AFB" w:rsidP="009F1AFB">
      <w:pPr>
        <w:pStyle w:val="Heading"/>
        <w:rPr>
          <w:lang w:val="en-US"/>
        </w:rPr>
      </w:pPr>
      <w:r w:rsidRPr="00C03FC1">
        <w:rPr>
          <w:lang w:val="en-US"/>
        </w:rPr>
        <w:t>Equations</w:t>
      </w:r>
    </w:p>
    <w:p w14:paraId="5958A195" w14:textId="77777777"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fonts in the equation should be Times New Roman and Symbol, 10 point. Equations should be indented one tab stop from the left. Equations may be sequentially numbered.</w:t>
      </w:r>
    </w:p>
    <w:p w14:paraId="383BAD11" w14:textId="77777777" w:rsidR="009F1AFB" w:rsidRPr="00C03FC1" w:rsidRDefault="009F1AFB" w:rsidP="009F1AFB">
      <w:pPr>
        <w:rPr>
          <w:lang w:val="en-US"/>
        </w:rPr>
      </w:pPr>
    </w:p>
    <w:p w14:paraId="646B3A24" w14:textId="77777777" w:rsidR="009F1AFB" w:rsidRPr="00C03FC1" w:rsidRDefault="009F1AFB" w:rsidP="00513363">
      <w:pPr>
        <w:pStyle w:val="Equation"/>
      </w:pPr>
      <w:r w:rsidRPr="00C03FC1">
        <w:tab/>
        <w:t>E = mc</w:t>
      </w:r>
      <w:r w:rsidRPr="009A74FB">
        <w:rPr>
          <w:vertAlign w:val="superscript"/>
        </w:rPr>
        <w:t>2</w:t>
      </w:r>
      <w:r w:rsidRPr="00C03FC1">
        <w:tab/>
        <w:t>(1)</w:t>
      </w:r>
    </w:p>
    <w:p w14:paraId="00A27689" w14:textId="77777777" w:rsidR="009F1AFB" w:rsidRPr="00C03FC1" w:rsidRDefault="009F1AFB" w:rsidP="00AB13A1">
      <w:pPr>
        <w:rPr>
          <w:lang w:val="en-US"/>
        </w:rPr>
      </w:pPr>
    </w:p>
    <w:p w14:paraId="73AA181E" w14:textId="77777777" w:rsidR="00AB13A1" w:rsidRPr="00C03FC1" w:rsidRDefault="00AB13A1" w:rsidP="00AB13A1">
      <w:pPr>
        <w:pStyle w:val="Heading"/>
        <w:rPr>
          <w:lang w:val="en-US"/>
        </w:rPr>
      </w:pPr>
      <w:r w:rsidRPr="00C03FC1">
        <w:rPr>
          <w:lang w:val="en-US"/>
        </w:rPr>
        <w:t>References</w:t>
      </w:r>
    </w:p>
    <w:p w14:paraId="5F6C397F"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55E6B997" w14:textId="77777777"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14:paraId="0F6ACABF" w14:textId="77777777" w:rsidR="00AB13A1" w:rsidRPr="00F1211D" w:rsidRDefault="00E649EA" w:rsidP="00854E8E">
      <w:pPr>
        <w:pStyle w:val="References"/>
        <w:rPr>
          <w:lang w:val="nl-NL"/>
        </w:rPr>
      </w:pPr>
      <w:r w:rsidRPr="00F1211D">
        <w:rPr>
          <w:lang w:val="nl-NL"/>
        </w:rPr>
        <w:t xml:space="preserve">Someone et al, J Biomech Eng, </w:t>
      </w:r>
      <w:r w:rsidR="00902B6E" w:rsidRPr="00F1211D">
        <w:rPr>
          <w:lang w:val="nl-NL"/>
        </w:rPr>
        <w:t>3</w:t>
      </w:r>
      <w:r w:rsidRPr="00F1211D">
        <w:rPr>
          <w:lang w:val="nl-NL"/>
        </w:rPr>
        <w:t>0:100-107, 20</w:t>
      </w:r>
      <w:r w:rsidR="00902B6E" w:rsidRPr="00F1211D">
        <w:rPr>
          <w:lang w:val="nl-NL"/>
        </w:rPr>
        <w:t>1</w:t>
      </w:r>
      <w:r w:rsidRPr="00F1211D">
        <w:rPr>
          <w:lang w:val="nl-NL"/>
        </w:rPr>
        <w:t>5.</w:t>
      </w:r>
    </w:p>
    <w:p w14:paraId="0EF0C2A7" w14:textId="77777777" w:rsidR="00B9749E" w:rsidRPr="00F1211D" w:rsidRDefault="00B9749E" w:rsidP="00854E8E">
      <w:pPr>
        <w:pStyle w:val="References"/>
        <w:numPr>
          <w:ilvl w:val="0"/>
          <w:numId w:val="0"/>
        </w:numPr>
        <w:rPr>
          <w:lang w:val="nl-NL"/>
        </w:rPr>
      </w:pPr>
    </w:p>
    <w:p w14:paraId="45683C29" w14:textId="77777777" w:rsidR="00B9749E" w:rsidRPr="00C03FC1" w:rsidRDefault="00B9749E" w:rsidP="00B9749E">
      <w:pPr>
        <w:pStyle w:val="Heading"/>
        <w:rPr>
          <w:lang w:val="en-US"/>
        </w:rPr>
      </w:pPr>
      <w:r>
        <w:rPr>
          <w:lang w:val="en-US"/>
        </w:rPr>
        <w:t>Acknowledgements</w:t>
      </w:r>
    </w:p>
    <w:p w14:paraId="4AD8D346" w14:textId="77777777" w:rsidR="00B9749E" w:rsidRPr="00854E8E" w:rsidRDefault="00B9749E" w:rsidP="00854E8E">
      <w:pPr>
        <w:pStyle w:val="Acknowledgements"/>
      </w:pPr>
      <w:r w:rsidRPr="00854E8E">
        <w:t>Acknowledgements (use “</w:t>
      </w:r>
      <w:r w:rsidR="00854E8E" w:rsidRPr="00854E8E">
        <w:t>Acknowledgements</w:t>
      </w:r>
      <w:r w:rsidRPr="00854E8E">
        <w:t xml:space="preserve"> style”) are not mandatory. </w:t>
      </w:r>
    </w:p>
    <w:p w14:paraId="7B2E1139" w14:textId="77777777"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EA7BE4">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8C9B" w14:textId="77777777" w:rsidR="000E5175" w:rsidRDefault="000E5175" w:rsidP="003606F3">
      <w:r>
        <w:separator/>
      </w:r>
    </w:p>
  </w:endnote>
  <w:endnote w:type="continuationSeparator" w:id="0">
    <w:p w14:paraId="2F98E86E" w14:textId="77777777" w:rsidR="000E5175" w:rsidRDefault="000E5175"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CC12" w14:textId="7792F967" w:rsidR="003606F3" w:rsidRPr="003606F3" w:rsidRDefault="003606F3" w:rsidP="003606F3">
    <w:pPr>
      <w:pStyle w:val="Footer"/>
      <w:tabs>
        <w:tab w:val="clear" w:pos="4680"/>
        <w:tab w:val="clear" w:pos="9360"/>
        <w:tab w:val="left" w:pos="851"/>
      </w:tabs>
    </w:pPr>
    <w:r w:rsidRPr="003606F3">
      <w:rPr>
        <w:noProof/>
        <w:lang w:val="es-ES" w:eastAsia="es-ES"/>
      </w:rPr>
      <w:drawing>
        <wp:anchor distT="0" distB="0" distL="144145" distR="144145" simplePos="0" relativeHeight="251658240" behindDoc="0" locked="0" layoutInCell="0" allowOverlap="0" wp14:anchorId="73B8984D" wp14:editId="0BB7A688">
          <wp:simplePos x="0" y="0"/>
          <wp:positionH relativeFrom="column">
            <wp:align>left</wp:align>
          </wp:positionH>
          <wp:positionV relativeFrom="bottomMargin">
            <wp:posOffset>71755</wp:posOffset>
          </wp:positionV>
          <wp:extent cx="550800" cy="511200"/>
          <wp:effectExtent l="0" t="0" r="190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11200"/>
                  </a:xfrm>
                  <a:prstGeom prst="rect">
                    <a:avLst/>
                  </a:prstGeom>
                </pic:spPr>
              </pic:pic>
            </a:graphicData>
          </a:graphic>
          <wp14:sizeRelH relativeFrom="page">
            <wp14:pctWidth>0</wp14:pctWidth>
          </wp14:sizeRelH>
          <wp14:sizeRelV relativeFrom="page">
            <wp14:pctHeight>0</wp14:pctHeight>
          </wp14:sizeRelV>
        </wp:anchor>
      </w:drawing>
    </w:r>
    <w:r>
      <w:tab/>
    </w:r>
    <w:r w:rsidR="003F2D7A">
      <w:t>2</w:t>
    </w:r>
    <w:r w:rsidR="007A0215">
      <w:t>9</w:t>
    </w:r>
    <w:r w:rsidR="00E536AC" w:rsidRPr="0074382D">
      <w:rPr>
        <w:vertAlign w:val="superscript"/>
      </w:rPr>
      <w:t>th</w:t>
    </w:r>
    <w:r w:rsidR="00E536AC">
      <w:t xml:space="preserve"> </w:t>
    </w:r>
    <w:r w:rsidR="00E536AC" w:rsidRPr="00AB27F3">
      <w:t xml:space="preserve">Congress of the European </w:t>
    </w:r>
    <w:r w:rsidR="00E536AC">
      <w:t xml:space="preserve">Society of Biomechanics, </w:t>
    </w:r>
    <w:r w:rsidR="003F2D7A">
      <w:t xml:space="preserve">June </w:t>
    </w:r>
    <w:r w:rsidR="007A0215">
      <w:t xml:space="preserve">30 – July </w:t>
    </w:r>
    <w:r w:rsidR="00ED5B63">
      <w:t>3</w:t>
    </w:r>
    <w:r w:rsidR="003F2D7A">
      <w:t>, 202</w:t>
    </w:r>
    <w:r w:rsidR="00ED5B63">
      <w:t>4</w:t>
    </w:r>
    <w:r w:rsidR="00E536AC">
      <w:t xml:space="preserve">, </w:t>
    </w:r>
    <w:r w:rsidR="00ED5B63">
      <w:t>Edinburgh</w:t>
    </w:r>
    <w:r w:rsidR="00E536AC">
      <w:t xml:space="preserve">, </w:t>
    </w:r>
    <w:r w:rsidR="00ED5B63">
      <w:t>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82E1" w14:textId="77777777" w:rsidR="000E5175" w:rsidRDefault="000E5175" w:rsidP="003606F3">
      <w:r>
        <w:separator/>
      </w:r>
    </w:p>
  </w:footnote>
  <w:footnote w:type="continuationSeparator" w:id="0">
    <w:p w14:paraId="3E546FB2" w14:textId="77777777" w:rsidR="000E5175" w:rsidRDefault="000E5175" w:rsidP="0036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329580">
    <w:abstractNumId w:val="9"/>
  </w:num>
  <w:num w:numId="2" w16cid:durableId="510796324">
    <w:abstractNumId w:val="7"/>
  </w:num>
  <w:num w:numId="3" w16cid:durableId="599917249">
    <w:abstractNumId w:val="6"/>
  </w:num>
  <w:num w:numId="4" w16cid:durableId="1542984977">
    <w:abstractNumId w:val="5"/>
  </w:num>
  <w:num w:numId="5" w16cid:durableId="1899634132">
    <w:abstractNumId w:val="4"/>
  </w:num>
  <w:num w:numId="6" w16cid:durableId="951864040">
    <w:abstractNumId w:val="8"/>
  </w:num>
  <w:num w:numId="7" w16cid:durableId="1061633570">
    <w:abstractNumId w:val="3"/>
  </w:num>
  <w:num w:numId="8" w16cid:durableId="1926649790">
    <w:abstractNumId w:val="2"/>
  </w:num>
  <w:num w:numId="9" w16cid:durableId="2006469889">
    <w:abstractNumId w:val="1"/>
  </w:num>
  <w:num w:numId="10" w16cid:durableId="119961414">
    <w:abstractNumId w:val="0"/>
  </w:num>
  <w:num w:numId="11" w16cid:durableId="519514807">
    <w:abstractNumId w:val="10"/>
  </w:num>
  <w:num w:numId="12" w16cid:durableId="405225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487D"/>
    <w:rsid w:val="000D3279"/>
    <w:rsid w:val="000E251A"/>
    <w:rsid w:val="000E5175"/>
    <w:rsid w:val="000F277E"/>
    <w:rsid w:val="00117FC9"/>
    <w:rsid w:val="00150AF1"/>
    <w:rsid w:val="0017229F"/>
    <w:rsid w:val="00176453"/>
    <w:rsid w:val="00193534"/>
    <w:rsid w:val="001C4267"/>
    <w:rsid w:val="001D4347"/>
    <w:rsid w:val="00213C66"/>
    <w:rsid w:val="0029605F"/>
    <w:rsid w:val="002A4285"/>
    <w:rsid w:val="002B62E2"/>
    <w:rsid w:val="003111BF"/>
    <w:rsid w:val="003275E4"/>
    <w:rsid w:val="0034365F"/>
    <w:rsid w:val="003606F3"/>
    <w:rsid w:val="003A520C"/>
    <w:rsid w:val="003B3668"/>
    <w:rsid w:val="003F2D7A"/>
    <w:rsid w:val="004353A2"/>
    <w:rsid w:val="00440573"/>
    <w:rsid w:val="00487758"/>
    <w:rsid w:val="00513363"/>
    <w:rsid w:val="00521717"/>
    <w:rsid w:val="0061114B"/>
    <w:rsid w:val="006D178F"/>
    <w:rsid w:val="00765D78"/>
    <w:rsid w:val="007A0215"/>
    <w:rsid w:val="007C6BAC"/>
    <w:rsid w:val="00812F8D"/>
    <w:rsid w:val="00824ADA"/>
    <w:rsid w:val="00854E8E"/>
    <w:rsid w:val="00896679"/>
    <w:rsid w:val="008A6E5D"/>
    <w:rsid w:val="008F14B6"/>
    <w:rsid w:val="00902B6E"/>
    <w:rsid w:val="00902CCE"/>
    <w:rsid w:val="00937E65"/>
    <w:rsid w:val="00983524"/>
    <w:rsid w:val="009A74FB"/>
    <w:rsid w:val="009F1AFB"/>
    <w:rsid w:val="00A41040"/>
    <w:rsid w:val="00A42111"/>
    <w:rsid w:val="00AB13A1"/>
    <w:rsid w:val="00AC248E"/>
    <w:rsid w:val="00B55F8C"/>
    <w:rsid w:val="00B641E4"/>
    <w:rsid w:val="00B9075D"/>
    <w:rsid w:val="00B9749E"/>
    <w:rsid w:val="00B97DDB"/>
    <w:rsid w:val="00BC5591"/>
    <w:rsid w:val="00C03FC1"/>
    <w:rsid w:val="00C11673"/>
    <w:rsid w:val="00C20EE6"/>
    <w:rsid w:val="00C6753D"/>
    <w:rsid w:val="00CA014E"/>
    <w:rsid w:val="00CA2CEE"/>
    <w:rsid w:val="00CB4630"/>
    <w:rsid w:val="00CB7A0E"/>
    <w:rsid w:val="00D16FFA"/>
    <w:rsid w:val="00D24509"/>
    <w:rsid w:val="00D26BBD"/>
    <w:rsid w:val="00D4689F"/>
    <w:rsid w:val="00D54029"/>
    <w:rsid w:val="00D8647D"/>
    <w:rsid w:val="00D93B7C"/>
    <w:rsid w:val="00DA7C57"/>
    <w:rsid w:val="00DF6C63"/>
    <w:rsid w:val="00E536AC"/>
    <w:rsid w:val="00E649EA"/>
    <w:rsid w:val="00E95DEB"/>
    <w:rsid w:val="00E96A69"/>
    <w:rsid w:val="00EA7BE4"/>
    <w:rsid w:val="00EB4970"/>
    <w:rsid w:val="00EC00A4"/>
    <w:rsid w:val="00EC5A52"/>
    <w:rsid w:val="00ED5B63"/>
    <w:rsid w:val="00EF004E"/>
    <w:rsid w:val="00F1211D"/>
    <w:rsid w:val="00F17F07"/>
    <w:rsid w:val="00F5424A"/>
    <w:rsid w:val="00F57410"/>
    <w:rsid w:val="00FA789B"/>
    <w:rsid w:val="00FA7B9D"/>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040"/>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rsid w:val="00B9075D"/>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Heading3"/>
    <w:qFormat/>
    <w:rsid w:val="00E95DEB"/>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C03FC1"/>
    <w:pPr>
      <w:spacing w:before="0"/>
      <w:jc w:val="center"/>
    </w:pPr>
    <w:rPr>
      <w:b w:val="0"/>
      <w:sz w:val="20"/>
      <w:szCs w:val="20"/>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E036-43DF-9644-8D32-C9C483C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ESB template</vt:lpstr>
    </vt:vector>
  </TitlesOfParts>
  <Company>K.U.Leuven</Company>
  <LinksUpToDate>false</LinksUpToDate>
  <CharactersWithSpaces>3184</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Magdalena | Codan Consulting</cp:lastModifiedBy>
  <cp:revision>5</cp:revision>
  <cp:lastPrinted>2015-06-30T11:58:00Z</cp:lastPrinted>
  <dcterms:created xsi:type="dcterms:W3CDTF">2023-09-20T07:50:00Z</dcterms:created>
  <dcterms:modified xsi:type="dcterms:W3CDTF">2023-09-20T08:29:00Z</dcterms:modified>
</cp:coreProperties>
</file>